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4A8" w:rsidRPr="00AE2CF6" w:rsidRDefault="00072BB1">
      <w:pPr>
        <w:spacing w:after="0" w:line="408" w:lineRule="auto"/>
        <w:ind w:left="120"/>
        <w:jc w:val="center"/>
        <w:rPr>
          <w:lang w:val="ru-RU"/>
        </w:rPr>
      </w:pPr>
      <w:bookmarkStart w:id="0" w:name="block-45644613"/>
      <w:r w:rsidRPr="00AE2CF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14A8" w:rsidRPr="00AE2CF6" w:rsidRDefault="00072BB1">
      <w:pPr>
        <w:spacing w:after="0" w:line="408" w:lineRule="auto"/>
        <w:ind w:left="120"/>
        <w:jc w:val="center"/>
        <w:rPr>
          <w:lang w:val="ru-RU"/>
        </w:rPr>
      </w:pPr>
      <w:bookmarkStart w:id="1" w:name="1daf0687-6e77-4767-bd20-faa93a286c1e"/>
      <w:r w:rsidRPr="00AE2CF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A914A8" w:rsidRDefault="00072BB1">
      <w:pPr>
        <w:spacing w:after="0" w:line="408" w:lineRule="auto"/>
        <w:ind w:left="120"/>
        <w:jc w:val="center"/>
      </w:pPr>
      <w:bookmarkStart w:id="2" w:name="376f88c6-ca39-4701-a475-1906b71b8839"/>
      <w:proofErr w:type="spellStart"/>
      <w:r>
        <w:rPr>
          <w:rFonts w:ascii="Times New Roman" w:hAnsi="Times New Roman"/>
          <w:b/>
          <w:color w:val="000000"/>
          <w:sz w:val="28"/>
        </w:rPr>
        <w:t>Ленский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муниципальный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район</w:t>
      </w:r>
      <w:bookmarkEnd w:id="2"/>
      <w:proofErr w:type="spellEnd"/>
    </w:p>
    <w:p w:rsidR="00A914A8" w:rsidRDefault="00072B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СШ "</w:t>
      </w:r>
      <w:proofErr w:type="gramEnd"/>
    </w:p>
    <w:p w:rsidR="00A914A8" w:rsidRDefault="00A914A8">
      <w:pPr>
        <w:spacing w:after="0" w:line="408" w:lineRule="auto"/>
        <w:ind w:left="120"/>
        <w:jc w:val="center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52548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72B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72B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УР</w:t>
            </w:r>
          </w:p>
          <w:p w:rsidR="004E6975" w:rsidRDefault="00072B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72B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072B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</w:t>
            </w:r>
            <w:proofErr w:type="spellStart"/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E2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254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72B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72B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72B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72B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Т.А.</w:t>
            </w:r>
          </w:p>
          <w:p w:rsidR="000E6D86" w:rsidRDefault="00072B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AE2CF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254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A914A8">
      <w:pPr>
        <w:spacing w:after="0"/>
        <w:ind w:left="120"/>
      </w:pPr>
    </w:p>
    <w:p w:rsidR="00A914A8" w:rsidRDefault="00072B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A914A8" w:rsidRDefault="00072BB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6013697)</w:t>
      </w:r>
    </w:p>
    <w:p w:rsidR="00A914A8" w:rsidRDefault="00A914A8">
      <w:pPr>
        <w:spacing w:after="0"/>
        <w:ind w:left="120"/>
        <w:jc w:val="center"/>
      </w:pPr>
    </w:p>
    <w:p w:rsidR="00A914A8" w:rsidRDefault="00072B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«</w:t>
      </w:r>
      <w:proofErr w:type="spellStart"/>
      <w:r>
        <w:rPr>
          <w:rFonts w:ascii="Times New Roman" w:hAnsi="Times New Roman"/>
          <w:b/>
          <w:color w:val="000000"/>
          <w:sz w:val="28"/>
        </w:rPr>
        <w:t>Разговоры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b/>
          <w:color w:val="000000"/>
          <w:sz w:val="28"/>
        </w:rPr>
        <w:t>важном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A914A8" w:rsidRDefault="00072BB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="00AF6A9F">
        <w:rPr>
          <w:rFonts w:ascii="Times New Roman" w:hAnsi="Times New Roman"/>
          <w:color w:val="000000"/>
          <w:sz w:val="28"/>
          <w:lang w:val="ru-RU"/>
        </w:rPr>
        <w:t xml:space="preserve"> 1 - 4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Default="00A914A8">
      <w:pPr>
        <w:spacing w:after="0"/>
        <w:ind w:left="120"/>
        <w:jc w:val="center"/>
      </w:pPr>
    </w:p>
    <w:p w:rsidR="00A914A8" w:rsidRPr="00AE2CF6" w:rsidRDefault="00A914A8" w:rsidP="00AE2CF6">
      <w:pPr>
        <w:spacing w:after="0"/>
        <w:rPr>
          <w:lang w:val="ru-RU"/>
        </w:rPr>
      </w:pPr>
    </w:p>
    <w:p w:rsidR="00A914A8" w:rsidRDefault="00072BB1">
      <w:pPr>
        <w:spacing w:after="0"/>
        <w:ind w:left="120"/>
        <w:jc w:val="center"/>
      </w:pPr>
      <w:bookmarkStart w:id="3" w:name="6ab1eb93-624c-4a3c-8ab9-782244691022"/>
      <w:proofErr w:type="spellStart"/>
      <w:r>
        <w:rPr>
          <w:rFonts w:ascii="Times New Roman" w:hAnsi="Times New Roman"/>
          <w:b/>
          <w:color w:val="000000"/>
          <w:sz w:val="28"/>
        </w:rPr>
        <w:t>п.Сойга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ea1d793b-9a34-4a01-9ad3-9c6072d29208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A914A8" w:rsidRDefault="00A914A8">
      <w:pPr>
        <w:spacing w:after="0"/>
        <w:ind w:left="120"/>
      </w:pPr>
    </w:p>
    <w:p w:rsidR="00A914A8" w:rsidRDefault="00072BB1">
      <w:pPr>
        <w:spacing w:after="0"/>
        <w:ind w:left="120"/>
      </w:pPr>
      <w:bookmarkStart w:id="5" w:name="block-45644614"/>
      <w:bookmarkEnd w:id="0"/>
      <w:r>
        <w:rPr>
          <w:rFonts w:ascii="Times New Roman" w:hAnsi="Times New Roman"/>
          <w:b/>
          <w:color w:val="333333"/>
          <w:sz w:val="28"/>
        </w:rPr>
        <w:t>ПОЯСНИТЕЛЬНАЯ ЗАПИСКА</w:t>
      </w:r>
    </w:p>
    <w:p w:rsidR="00A914A8" w:rsidRDefault="00A914A8">
      <w:pPr>
        <w:spacing w:after="0"/>
        <w:ind w:left="120"/>
      </w:pP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A914A8" w:rsidRDefault="00072BB1">
      <w:pPr>
        <w:spacing w:after="0"/>
        <w:ind w:left="120"/>
        <w:jc w:val="both"/>
      </w:pPr>
      <w:r w:rsidRPr="00AE2CF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A914A8" w:rsidRPr="00AE2CF6" w:rsidRDefault="00072BB1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E2CF6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>" является частью содержания внеурочной деятельности.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A914A8">
      <w:pPr>
        <w:rPr>
          <w:lang w:val="ru-RU"/>
        </w:rPr>
        <w:sectPr w:rsidR="00A914A8" w:rsidRPr="00AE2CF6">
          <w:pgSz w:w="11906" w:h="16383"/>
          <w:pgMar w:top="1134" w:right="850" w:bottom="1134" w:left="1701" w:header="720" w:footer="720" w:gutter="0"/>
          <w:cols w:space="720"/>
        </w:sectPr>
      </w:pPr>
    </w:p>
    <w:p w:rsidR="00A914A8" w:rsidRPr="00AE2CF6" w:rsidRDefault="00072BB1">
      <w:pPr>
        <w:spacing w:after="0"/>
        <w:ind w:left="120"/>
        <w:rPr>
          <w:lang w:val="ru-RU"/>
        </w:rPr>
      </w:pPr>
      <w:bookmarkStart w:id="6" w:name="block-45644612"/>
      <w:bookmarkEnd w:id="5"/>
      <w:r w:rsidRPr="00AE2CF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AE2CF6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AE2CF6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spellEnd"/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AE2CF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AE2CF6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AE2CF6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AE2CF6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AE2CF6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AE2CF6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AE2CF6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Содержания занятий внеурочного курса.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AE2CF6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AE2CF6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AE2CF6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Путь зерна.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и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востребованность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сельскохозяйственных профессий, технологичность и экономическая привлекательность отрасли (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агрохолдинги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>, фермерские хозяйства и т. п.).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AE2CF6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AE2CF6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младший школьник может проявлять свою ответственность и заботу о других.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Семья как ценность для каждого гражданина страны. Крепкая семья – защита и забота каждого члена семьи о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своих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AE2CF6">
        <w:rPr>
          <w:rFonts w:ascii="Times New Roman" w:hAnsi="Times New Roman"/>
          <w:color w:val="333333"/>
          <w:sz w:val="28"/>
          <w:lang w:val="ru-RU"/>
        </w:rPr>
        <w:t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AE2CF6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 w:rsidRPr="00AE2CF6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AE2CF6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Зооволонтёрство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– возможность заботы и помощи животным.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AE2CF6">
        <w:rPr>
          <w:rFonts w:ascii="Times New Roman" w:hAnsi="Times New Roman"/>
          <w:color w:val="333333"/>
          <w:sz w:val="28"/>
          <w:lang w:val="ru-RU"/>
        </w:rPr>
        <w:t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(позитивные примеры).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Новогодние традиции, объединяющие все народы России. Новый год – любимый семейный праздник. История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AE2CF6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AE2CF6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Роль нашей страны в современном мире. БРИКС – символ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многополярности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перестроиться на использование новых цифровых технологий там, где их раньше никогда не было.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AE2CF6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AE2CF6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AE2CF6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AE2CF6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Массовый спорт в России. </w:t>
      </w:r>
      <w:r w:rsidRPr="00AE2CF6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AE2CF6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AE2CF6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AE2CF6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AE2CF6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AE2CF6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AE2CF6">
        <w:rPr>
          <w:rFonts w:ascii="Times New Roman" w:hAnsi="Times New Roman"/>
          <w:color w:val="333333"/>
          <w:sz w:val="28"/>
          <w:lang w:val="ru-RU"/>
        </w:rPr>
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людей, перенёсших тяготы войны. Бессмертный полк. Страницы героического прошлого, которые нельзя забывать.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 w:rsidRPr="00AE2CF6">
        <w:rPr>
          <w:rFonts w:ascii="Times New Roman" w:hAnsi="Times New Roman"/>
          <w:color w:val="333333"/>
          <w:sz w:val="28"/>
          <w:lang w:val="ru-RU"/>
        </w:rPr>
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 П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>ервых.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072BB1">
      <w:pPr>
        <w:spacing w:after="0" w:line="360" w:lineRule="auto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AE2CF6"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rPr>
          <w:lang w:val="ru-RU"/>
        </w:rPr>
        <w:sectPr w:rsidR="00A914A8" w:rsidRPr="00AE2CF6">
          <w:pgSz w:w="11906" w:h="16383"/>
          <w:pgMar w:top="1134" w:right="850" w:bottom="1134" w:left="1701" w:header="720" w:footer="720" w:gutter="0"/>
          <w:cols w:space="720"/>
        </w:sectPr>
      </w:pPr>
    </w:p>
    <w:p w:rsidR="00A914A8" w:rsidRPr="00AE2CF6" w:rsidRDefault="00072BB1">
      <w:pPr>
        <w:spacing w:after="0"/>
        <w:ind w:left="120"/>
        <w:rPr>
          <w:lang w:val="ru-RU"/>
        </w:rPr>
      </w:pPr>
      <w:bookmarkStart w:id="7" w:name="block-45644616"/>
      <w:bookmarkEnd w:id="6"/>
      <w:r w:rsidRPr="00AE2CF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/>
        <w:ind w:left="120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E2CF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A914A8" w:rsidRPr="00AE2CF6" w:rsidRDefault="00072BB1">
      <w:pPr>
        <w:spacing w:after="0"/>
        <w:ind w:firstLine="60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E2CF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анализировать и создавать текстовую, виде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о-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>, графическую, звуковую информацию в соответствии с учебной задачей.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</w:t>
      </w:r>
      <w:proofErr w:type="spellStart"/>
      <w:r w:rsidRPr="00AE2CF6">
        <w:rPr>
          <w:rFonts w:ascii="Times New Roman" w:hAnsi="Times New Roman"/>
          <w:color w:val="333333"/>
          <w:sz w:val="28"/>
          <w:lang w:val="ru-RU"/>
        </w:rPr>
        <w:t>аргументированно</w:t>
      </w:r>
      <w:proofErr w:type="spell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высказывать своё мнение; строить речевое высказывание в соответствии с поставленной задачей;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В сфере овладения регулятивными универсальными учебными действиями: планировать действия по решению учебной задачи для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/>
        <w:ind w:left="120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E2CF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A914A8" w:rsidRPr="00AE2CF6" w:rsidRDefault="00A914A8">
      <w:pPr>
        <w:spacing w:after="0"/>
        <w:ind w:left="120"/>
        <w:rPr>
          <w:lang w:val="ru-RU"/>
        </w:rPr>
      </w:pP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>».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формирование основ рационального поведения и обоснованного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AE2CF6">
        <w:rPr>
          <w:rFonts w:ascii="Times New Roman" w:hAnsi="Times New Roman"/>
          <w:color w:val="333333"/>
          <w:sz w:val="28"/>
          <w:lang w:val="ru-RU"/>
        </w:rPr>
        <w:t xml:space="preserve"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</w:t>
      </w:r>
      <w:r w:rsidRPr="00AE2CF6">
        <w:rPr>
          <w:rFonts w:ascii="Times New Roman" w:hAnsi="Times New Roman"/>
          <w:color w:val="333333"/>
          <w:sz w:val="28"/>
          <w:lang w:val="ru-RU"/>
        </w:rPr>
        <w:lastRenderedPageBreak/>
        <w:t>современной жизни, открытость к сотрудничеству, готовность оказывать помощь;</w:t>
      </w:r>
      <w:proofErr w:type="gramEnd"/>
      <w:r w:rsidRPr="00AE2CF6">
        <w:rPr>
          <w:rFonts w:ascii="Times New Roman" w:hAnsi="Times New Roman"/>
          <w:color w:val="333333"/>
          <w:sz w:val="28"/>
          <w:lang w:val="ru-RU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:rsidR="00A914A8" w:rsidRPr="00AE2CF6" w:rsidRDefault="00072BB1">
      <w:pPr>
        <w:spacing w:after="0"/>
        <w:ind w:left="120"/>
        <w:jc w:val="both"/>
        <w:rPr>
          <w:lang w:val="ru-RU"/>
        </w:rPr>
      </w:pPr>
      <w:r w:rsidRPr="00AE2CF6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spacing w:after="0"/>
        <w:ind w:left="120"/>
        <w:jc w:val="both"/>
        <w:rPr>
          <w:lang w:val="ru-RU"/>
        </w:rPr>
      </w:pPr>
    </w:p>
    <w:p w:rsidR="00A914A8" w:rsidRPr="00AE2CF6" w:rsidRDefault="00A914A8">
      <w:pPr>
        <w:rPr>
          <w:lang w:val="ru-RU"/>
        </w:rPr>
        <w:sectPr w:rsidR="00A914A8" w:rsidRPr="00AE2CF6">
          <w:pgSz w:w="11906" w:h="16383"/>
          <w:pgMar w:top="1134" w:right="850" w:bottom="1134" w:left="1701" w:header="720" w:footer="720" w:gutter="0"/>
          <w:cols w:space="720"/>
        </w:sectPr>
      </w:pPr>
    </w:p>
    <w:p w:rsidR="00A914A8" w:rsidRDefault="00072BB1">
      <w:pPr>
        <w:spacing w:after="0"/>
        <w:ind w:left="120"/>
      </w:pPr>
      <w:bookmarkStart w:id="8" w:name="block-45644615"/>
      <w:bookmarkEnd w:id="7"/>
      <w:r w:rsidRPr="00AE2CF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14A8" w:rsidRDefault="00072B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1"/>
        <w:gridCol w:w="4078"/>
        <w:gridCol w:w="1852"/>
        <w:gridCol w:w="2672"/>
        <w:gridCol w:w="2003"/>
        <w:gridCol w:w="2604"/>
      </w:tblGrid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14A8" w:rsidRDefault="00A914A8">
            <w:pPr>
              <w:spacing w:after="0"/>
              <w:ind w:left="135"/>
            </w:pP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</w:t>
            </w:r>
            <w:r w:rsidR="00AE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AE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разделов и тем программы </w:t>
            </w:r>
          </w:p>
          <w:p w:rsidR="00A914A8" w:rsidRPr="00AE2CF6" w:rsidRDefault="00A914A8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4A8" w:rsidRDefault="00A914A8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4A8" w:rsidRDefault="00A914A8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4A8" w:rsidRDefault="00A914A8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14A8" w:rsidRDefault="00A914A8">
            <w:pPr>
              <w:spacing w:after="0"/>
              <w:ind w:left="135"/>
            </w:pPr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5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Век информации. 120 лет. Информационному агентству России ТАСС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6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7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сельскохозяйственных профессий, технологичность и экономическая привлекательность отрасли (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агрохолдинги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, фермерские хозяйства и т. п.)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8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9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0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1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2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– основа взрослого человека. Проекты, в которых младший школьник может проявлять свою ответственность и заботу о других. Как создать крепкую семью. День отца. 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действенного уважения, внимания к бабушкам и дедушкам, забота о них.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3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4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 и забота – качества настоящего человека, способного оказывать помощь и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5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 – День матери?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6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7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8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19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0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1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2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БРИКС (тема о международных отношениях)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proofErr w:type="spellStart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многополярности</w:t>
            </w:r>
            <w:proofErr w:type="spellEnd"/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3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4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ИИ помогает только при условии, если сам человек обладает 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5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6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7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[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8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29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0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Служение творчеством. Зачем людям искусство? 185 лет со дня рождения П.И. Чайковского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писателей, художников, признанных во всём мире.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1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2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3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авиации для жизни общества и каждого человека. Как мечта летать изменила жизнь человека. Легендарная история развития российской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4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5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6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80-летие Победы в Великой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Отечественной войне</w:t>
            </w:r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7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</w:t>
            </w: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детских общественных организаций находят друзей, вместе делают полезные дела и ощущают себя частью большого коллектива.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Орлята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8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326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79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</w:tc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A914A8" w:rsidRDefault="00696AF8">
            <w:pPr>
              <w:spacing w:after="0"/>
              <w:ind w:left="135"/>
            </w:pPr>
            <w:hyperlink r:id="rId39">
              <w:r w:rsidR="00072BB1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A914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14A8" w:rsidRPr="00AE2CF6" w:rsidRDefault="00072BB1">
            <w:pPr>
              <w:spacing w:after="0"/>
              <w:ind w:left="135"/>
              <w:rPr>
                <w:lang w:val="ru-RU"/>
              </w:rPr>
            </w:pPr>
            <w:r w:rsidRPr="00AE2CF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19" w:type="dxa"/>
            <w:tcMar>
              <w:top w:w="50" w:type="dxa"/>
              <w:left w:w="100" w:type="dxa"/>
            </w:tcMar>
            <w:vAlign w:val="center"/>
          </w:tcPr>
          <w:p w:rsidR="00A914A8" w:rsidRDefault="00072BB1">
            <w:pPr>
              <w:spacing w:after="0"/>
              <w:ind w:left="135"/>
              <w:jc w:val="center"/>
            </w:pPr>
            <w:r w:rsidRPr="00AE2C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14A8" w:rsidRDefault="00A914A8"/>
        </w:tc>
      </w:tr>
    </w:tbl>
    <w:p w:rsidR="00A914A8" w:rsidRDefault="00A914A8">
      <w:pPr>
        <w:sectPr w:rsidR="00A914A8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072BB1" w:rsidRDefault="00072BB1" w:rsidP="00AE2CF6"/>
    <w:sectPr w:rsidR="00072BB1" w:rsidSect="00A914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82DBB"/>
    <w:multiLevelType w:val="multilevel"/>
    <w:tmpl w:val="2BC6B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4A8"/>
    <w:rsid w:val="00072BB1"/>
    <w:rsid w:val="0052548C"/>
    <w:rsid w:val="00696AF8"/>
    <w:rsid w:val="006B1418"/>
    <w:rsid w:val="00A914A8"/>
    <w:rsid w:val="00AE2CF6"/>
    <w:rsid w:val="00AF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14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1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46</Pages>
  <Words>7096</Words>
  <Characters>40453</Characters>
  <Application>Microsoft Office Word</Application>
  <DocSecurity>0</DocSecurity>
  <Lines>337</Lines>
  <Paragraphs>94</Paragraphs>
  <ScaleCrop>false</ScaleCrop>
  <Company/>
  <LinksUpToDate>false</LinksUpToDate>
  <CharactersWithSpaces>47455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2024-09-22T19:25:00Z</dcterms:created>
  <dcterms:modified xsi:type="dcterms:W3CDTF">2024-11-04T12:27:00Z</dcterms:modified>
</cp:coreProperties>
</file>